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BB77" w14:textId="77777777" w:rsidR="00415EF0" w:rsidRDefault="00B040D7">
      <w:pPr>
        <w:jc w:val="center"/>
      </w:pPr>
      <w:r>
        <w:rPr>
          <w:noProof/>
        </w:rPr>
        <w:drawing>
          <wp:inline distT="0" distB="0" distL="0" distR="0" wp14:anchorId="5471BBE7" wp14:editId="5471BBE8">
            <wp:extent cx="1398905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BB78" w14:textId="77777777" w:rsidR="00415EF0" w:rsidRDefault="00415EF0">
      <w:pPr>
        <w:jc w:val="center"/>
      </w:pPr>
    </w:p>
    <w:p w14:paraId="5471BB79" w14:textId="77777777" w:rsidR="00415EF0" w:rsidRPr="00403032" w:rsidRDefault="00415EF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03032">
        <w:rPr>
          <w:rFonts w:ascii="Calibri" w:hAnsi="Calibri" w:cs="Calibri"/>
          <w:b/>
          <w:bCs/>
          <w:sz w:val="22"/>
          <w:szCs w:val="22"/>
        </w:rPr>
        <w:t>Nashville Humane Association</w:t>
      </w:r>
    </w:p>
    <w:p w14:paraId="5471BB7A" w14:textId="77777777" w:rsidR="00415EF0" w:rsidRPr="00403032" w:rsidRDefault="00415EF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03032">
        <w:rPr>
          <w:rFonts w:ascii="Calibri" w:hAnsi="Calibri" w:cs="Calibri"/>
          <w:b/>
          <w:bCs/>
          <w:sz w:val="22"/>
          <w:szCs w:val="22"/>
        </w:rPr>
        <w:t>Job Description</w:t>
      </w:r>
    </w:p>
    <w:p w14:paraId="5471BB7B" w14:textId="77777777" w:rsidR="00415EF0" w:rsidRPr="009722A4" w:rsidRDefault="00415EF0">
      <w:pPr>
        <w:jc w:val="center"/>
        <w:rPr>
          <w:rFonts w:ascii="Calibri" w:hAnsi="Calibri" w:cs="Calibri"/>
          <w:sz w:val="22"/>
          <w:szCs w:val="22"/>
        </w:rPr>
      </w:pPr>
    </w:p>
    <w:p w14:paraId="5471BB80" w14:textId="390AD8DB" w:rsidR="00E11643" w:rsidRPr="00403032" w:rsidRDefault="003F658B" w:rsidP="0019176B">
      <w:pPr>
        <w:rPr>
          <w:rFonts w:ascii="Calibri" w:hAnsi="Calibri" w:cs="Calibri"/>
          <w:b/>
          <w:bCs/>
          <w:sz w:val="22"/>
          <w:szCs w:val="22"/>
        </w:rPr>
      </w:pPr>
      <w:r w:rsidRPr="009722A4">
        <w:rPr>
          <w:rFonts w:ascii="Calibri" w:hAnsi="Calibri" w:cs="Calibri"/>
          <w:b/>
          <w:sz w:val="22"/>
          <w:szCs w:val="22"/>
        </w:rPr>
        <w:t>Position Title</w:t>
      </w:r>
      <w:r w:rsidRPr="009722A4">
        <w:rPr>
          <w:rFonts w:ascii="Calibri" w:hAnsi="Calibri" w:cs="Calibri"/>
          <w:sz w:val="22"/>
          <w:szCs w:val="22"/>
        </w:rPr>
        <w:t xml:space="preserve">:  </w:t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A0209D">
        <w:rPr>
          <w:rFonts w:ascii="Calibri" w:hAnsi="Calibri" w:cs="Calibri"/>
          <w:sz w:val="22"/>
          <w:szCs w:val="22"/>
        </w:rPr>
        <w:t>Director of Development</w:t>
      </w:r>
      <w:r w:rsidR="004030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35EB22" w14:textId="508A2E80" w:rsidR="00B44646" w:rsidRDefault="00B44646" w:rsidP="00E11643">
      <w:pPr>
        <w:spacing w:after="269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794F5F8" w14:textId="77777777" w:rsidR="00B44646" w:rsidRPr="009722A4" w:rsidRDefault="00B44646" w:rsidP="00B44646">
      <w:pPr>
        <w:spacing w:after="269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color w:val="000000"/>
          <w:sz w:val="22"/>
          <w:szCs w:val="22"/>
        </w:rPr>
        <w:t>Nashville Humane Association is a progressive, non-profit organization committed to finding responsible homes, controlling pet overpopulation, and promoting the humane treatment of animals. </w:t>
      </w:r>
      <w:r>
        <w:rPr>
          <w:rFonts w:ascii="Calibri" w:hAnsi="Calibri" w:cs="Calibri"/>
          <w:color w:val="000000"/>
          <w:sz w:val="22"/>
          <w:szCs w:val="22"/>
        </w:rPr>
        <w:t xml:space="preserve">We aim at focusing on both ends of the leash (and cat carrier) to help keep animals in loving homes and be a resource for the ever-changing needs of our growing community. </w:t>
      </w:r>
    </w:p>
    <w:p w14:paraId="6026B259" w14:textId="77777777" w:rsidR="00B44646" w:rsidRPr="009722A4" w:rsidRDefault="00B44646" w:rsidP="00E11643">
      <w:pPr>
        <w:spacing w:after="269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471BB83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</w:p>
    <w:p w14:paraId="5471BB84" w14:textId="1183AE9E" w:rsidR="00415EF0" w:rsidRPr="009722A4" w:rsidRDefault="00415EF0">
      <w:pPr>
        <w:rPr>
          <w:rFonts w:ascii="Calibri" w:hAnsi="Calibri" w:cs="Calibri"/>
          <w:sz w:val="22"/>
          <w:szCs w:val="22"/>
        </w:rPr>
      </w:pPr>
      <w:r w:rsidRPr="009722A4">
        <w:rPr>
          <w:rFonts w:ascii="Calibri" w:hAnsi="Calibri" w:cs="Calibri"/>
          <w:b/>
          <w:sz w:val="22"/>
          <w:szCs w:val="22"/>
        </w:rPr>
        <w:t>Report To</w:t>
      </w:r>
      <w:r w:rsidR="00F17C16" w:rsidRPr="009722A4">
        <w:rPr>
          <w:rFonts w:ascii="Calibri" w:hAnsi="Calibri" w:cs="Calibri"/>
          <w:sz w:val="22"/>
          <w:szCs w:val="22"/>
        </w:rPr>
        <w:t xml:space="preserve">:  </w:t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EF67DD">
        <w:rPr>
          <w:rFonts w:ascii="Calibri" w:hAnsi="Calibri" w:cs="Calibri"/>
          <w:sz w:val="22"/>
          <w:szCs w:val="22"/>
        </w:rPr>
        <w:t>Director</w:t>
      </w:r>
    </w:p>
    <w:p w14:paraId="5471BB85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</w:p>
    <w:p w14:paraId="5471BB86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  <w:r w:rsidRPr="009722A4">
        <w:rPr>
          <w:rFonts w:ascii="Calibri" w:hAnsi="Calibri" w:cs="Calibri"/>
          <w:b/>
          <w:sz w:val="22"/>
          <w:szCs w:val="22"/>
        </w:rPr>
        <w:t>Hours</w:t>
      </w:r>
      <w:r w:rsidRPr="009722A4">
        <w:rPr>
          <w:rFonts w:ascii="Calibri" w:hAnsi="Calibri" w:cs="Calibri"/>
          <w:sz w:val="22"/>
          <w:szCs w:val="22"/>
        </w:rPr>
        <w:t xml:space="preserve">: </w:t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BA51B4" w:rsidRPr="009722A4">
        <w:rPr>
          <w:rFonts w:ascii="Calibri" w:hAnsi="Calibri" w:cs="Calibri"/>
          <w:sz w:val="22"/>
          <w:szCs w:val="22"/>
        </w:rPr>
        <w:t>Full time: 40 hours- weekends and holidays may be required</w:t>
      </w:r>
    </w:p>
    <w:p w14:paraId="5471BB87" w14:textId="77777777" w:rsidR="00415EF0" w:rsidRPr="009722A4" w:rsidRDefault="00BA51B4">
      <w:pPr>
        <w:rPr>
          <w:rFonts w:ascii="Calibri" w:hAnsi="Calibri" w:cs="Calibri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tab/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0B626B" w:rsidRPr="009722A4">
        <w:rPr>
          <w:rFonts w:ascii="Calibri" w:hAnsi="Calibri" w:cs="Calibri"/>
          <w:sz w:val="22"/>
          <w:szCs w:val="22"/>
        </w:rPr>
        <w:tab/>
      </w:r>
    </w:p>
    <w:p w14:paraId="5471BB88" w14:textId="39CF8A4B" w:rsidR="00415EF0" w:rsidRPr="009722A4" w:rsidRDefault="006246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Starting Salary</w:t>
      </w:r>
      <w:r w:rsidR="00415EF0" w:rsidRPr="009722A4">
        <w:rPr>
          <w:rFonts w:ascii="Calibri" w:hAnsi="Calibri" w:cs="Calibri"/>
          <w:sz w:val="22"/>
          <w:szCs w:val="22"/>
        </w:rPr>
        <w:t xml:space="preserve">:  </w:t>
      </w:r>
      <w:r w:rsidR="000B626B" w:rsidRPr="009722A4">
        <w:rPr>
          <w:rFonts w:ascii="Calibri" w:hAnsi="Calibri" w:cs="Calibri"/>
          <w:sz w:val="22"/>
          <w:szCs w:val="22"/>
        </w:rPr>
        <w:tab/>
      </w:r>
      <w:r w:rsidR="00C65BC8">
        <w:rPr>
          <w:rFonts w:ascii="Calibri" w:hAnsi="Calibri" w:cs="Calibri"/>
          <w:sz w:val="22"/>
          <w:szCs w:val="22"/>
        </w:rPr>
        <w:t xml:space="preserve">$70,000 </w:t>
      </w:r>
    </w:p>
    <w:p w14:paraId="5471BB89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</w:p>
    <w:p w14:paraId="330F3E15" w14:textId="77F05E7A" w:rsidR="00501396" w:rsidRDefault="00415EF0" w:rsidP="00501396">
      <w:pPr>
        <w:pStyle w:val="NoSpacing"/>
        <w:rPr>
          <w:rFonts w:cs="Calibri"/>
        </w:rPr>
      </w:pPr>
      <w:r w:rsidRPr="009722A4">
        <w:rPr>
          <w:rFonts w:cs="Calibri"/>
          <w:b/>
        </w:rPr>
        <w:t>Benefits</w:t>
      </w:r>
      <w:r w:rsidRPr="009722A4">
        <w:rPr>
          <w:rFonts w:cs="Calibri"/>
        </w:rPr>
        <w:t xml:space="preserve">:  </w:t>
      </w:r>
      <w:r w:rsidR="000B626B" w:rsidRPr="009722A4">
        <w:rPr>
          <w:rFonts w:cs="Calibri"/>
        </w:rPr>
        <w:tab/>
      </w:r>
      <w:r w:rsidR="000B626B" w:rsidRPr="009722A4">
        <w:rPr>
          <w:rFonts w:cs="Calibri"/>
        </w:rPr>
        <w:tab/>
      </w:r>
      <w:r w:rsidR="00501396" w:rsidRPr="009722A4">
        <w:rPr>
          <w:rFonts w:cs="Calibri"/>
        </w:rPr>
        <w:t xml:space="preserve">Health, Vision, and Dental insurance; paid vacation and sick </w:t>
      </w:r>
      <w:r w:rsidR="0058317C" w:rsidRPr="009722A4">
        <w:rPr>
          <w:rFonts w:cs="Calibri"/>
        </w:rPr>
        <w:t>leave.</w:t>
      </w:r>
      <w:r w:rsidR="00501396" w:rsidRPr="009722A4">
        <w:rPr>
          <w:rFonts w:cs="Calibri"/>
        </w:rPr>
        <w:t xml:space="preserve">  </w:t>
      </w:r>
      <w:r w:rsidR="00501396">
        <w:rPr>
          <w:rFonts w:cs="Calibri"/>
        </w:rPr>
        <w:t xml:space="preserve">  </w:t>
      </w:r>
    </w:p>
    <w:p w14:paraId="6ACD89D0" w14:textId="77777777" w:rsidR="00501396" w:rsidRDefault="00501396" w:rsidP="00501396">
      <w:pPr>
        <w:pStyle w:val="NoSpacing"/>
        <w:rPr>
          <w:rFonts w:cs="Calibri"/>
        </w:rPr>
      </w:pPr>
      <w:r>
        <w:rPr>
          <w:rFonts w:cs="Calibri"/>
        </w:rPr>
        <w:t xml:space="preserve">                                           </w:t>
      </w:r>
      <w:r w:rsidRPr="009722A4">
        <w:rPr>
          <w:rFonts w:cs="Calibri"/>
        </w:rPr>
        <w:t xml:space="preserve">eligibility for public service loan forgiveness; Simple IRA with up to 3% </w:t>
      </w:r>
    </w:p>
    <w:p w14:paraId="6A2CD6C3" w14:textId="77777777" w:rsidR="00501396" w:rsidRDefault="00501396" w:rsidP="00501396">
      <w:pPr>
        <w:pStyle w:val="NoSpacing"/>
        <w:rPr>
          <w:rFonts w:cs="Calibri"/>
          <w:bCs/>
        </w:rPr>
      </w:pPr>
      <w:r>
        <w:rPr>
          <w:rFonts w:cs="Calibri"/>
        </w:rPr>
        <w:t xml:space="preserve">                                           </w:t>
      </w:r>
      <w:r w:rsidRPr="009722A4">
        <w:rPr>
          <w:rFonts w:cs="Calibri"/>
        </w:rPr>
        <w:t>matching</w:t>
      </w:r>
      <w:r>
        <w:rPr>
          <w:rFonts w:cs="Calibri"/>
          <w:b/>
        </w:rPr>
        <w:t xml:space="preserve">, </w:t>
      </w:r>
      <w:r>
        <w:rPr>
          <w:rFonts w:cs="Calibri"/>
          <w:bCs/>
        </w:rPr>
        <w:t xml:space="preserve">paid </w:t>
      </w:r>
      <w:r w:rsidRPr="009D0667">
        <w:rPr>
          <w:rFonts w:cs="Calibri"/>
          <w:bCs/>
        </w:rPr>
        <w:t>pet bereavement</w:t>
      </w:r>
      <w:r>
        <w:rPr>
          <w:rFonts w:cs="Calibri"/>
          <w:b/>
        </w:rPr>
        <w:t xml:space="preserve">, </w:t>
      </w:r>
      <w:r>
        <w:rPr>
          <w:rFonts w:cs="Calibri"/>
          <w:bCs/>
        </w:rPr>
        <w:t xml:space="preserve">fulfilling work in a fast-paced, </w:t>
      </w:r>
    </w:p>
    <w:p w14:paraId="5471BB8A" w14:textId="3977C68E" w:rsidR="003454EF" w:rsidRPr="00501396" w:rsidRDefault="00501396" w:rsidP="003454EF">
      <w:pPr>
        <w:pStyle w:val="NoSpacing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progressive animal shelter.</w:t>
      </w:r>
    </w:p>
    <w:p w14:paraId="5471BB8B" w14:textId="7903D3D8" w:rsidR="000329AA" w:rsidRDefault="000329AA">
      <w:pPr>
        <w:rPr>
          <w:rFonts w:ascii="Calibri" w:hAnsi="Calibri" w:cs="Calibri"/>
          <w:b/>
          <w:sz w:val="22"/>
          <w:szCs w:val="22"/>
        </w:rPr>
      </w:pPr>
    </w:p>
    <w:p w14:paraId="22E3042D" w14:textId="3290019A" w:rsidR="008F3E87" w:rsidRDefault="008F3E8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Onboarding:         </w:t>
      </w:r>
      <w:r>
        <w:rPr>
          <w:rFonts w:ascii="Calibri" w:hAnsi="Calibri" w:cs="Calibri"/>
          <w:bCs/>
          <w:sz w:val="22"/>
          <w:szCs w:val="22"/>
        </w:rPr>
        <w:t>Initial drug testing</w:t>
      </w:r>
    </w:p>
    <w:p w14:paraId="5E51384C" w14:textId="5BF4D97A" w:rsidR="008F3E87" w:rsidRPr="008F3E87" w:rsidRDefault="008F3E8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Background check</w:t>
      </w:r>
    </w:p>
    <w:p w14:paraId="5471BB8D" w14:textId="53061FA8" w:rsidR="00E97F94" w:rsidRPr="00403032" w:rsidRDefault="000B626B" w:rsidP="00403032">
      <w:pPr>
        <w:rPr>
          <w:rFonts w:ascii="Calibri" w:hAnsi="Calibri" w:cs="Calibri"/>
          <w:b/>
          <w:sz w:val="22"/>
          <w:szCs w:val="22"/>
        </w:rPr>
      </w:pPr>
      <w:r w:rsidRPr="009722A4">
        <w:rPr>
          <w:rFonts w:ascii="Calibri" w:hAnsi="Calibri" w:cs="Calibri"/>
          <w:b/>
          <w:sz w:val="22"/>
          <w:szCs w:val="22"/>
        </w:rPr>
        <w:t>Qualifications:</w:t>
      </w:r>
      <w:r w:rsidRPr="009722A4">
        <w:rPr>
          <w:rFonts w:ascii="Calibri" w:hAnsi="Calibri" w:cs="Calibri"/>
          <w:b/>
          <w:sz w:val="22"/>
          <w:szCs w:val="22"/>
        </w:rPr>
        <w:tab/>
      </w:r>
      <w:r w:rsidRPr="009722A4">
        <w:rPr>
          <w:rFonts w:ascii="Calibri" w:hAnsi="Calibri" w:cs="Calibri"/>
          <w:b/>
          <w:sz w:val="22"/>
          <w:szCs w:val="22"/>
        </w:rPr>
        <w:tab/>
      </w:r>
    </w:p>
    <w:p w14:paraId="43234C62" w14:textId="701DC129" w:rsidR="000326E5" w:rsidRDefault="000326E5" w:rsidP="000326E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School Diploma or GED equivalent</w:t>
      </w:r>
    </w:p>
    <w:p w14:paraId="40883BA7" w14:textId="58D0EFE7" w:rsidR="00DA6296" w:rsidRPr="000326E5" w:rsidRDefault="00FA12CD" w:rsidP="000326E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Bachelor’s Degree or Equivalent experience </w:t>
      </w:r>
      <w:r w:rsidR="00EA23B6">
        <w:rPr>
          <w:rFonts w:ascii="Calibri" w:hAnsi="Calibri" w:cs="Calibri"/>
          <w:sz w:val="22"/>
          <w:szCs w:val="22"/>
        </w:rPr>
        <w:t>in Development and Fundraising</w:t>
      </w:r>
    </w:p>
    <w:p w14:paraId="5471BB91" w14:textId="604DDA97" w:rsidR="00E97F94" w:rsidRPr="003454EF" w:rsidRDefault="000326E5" w:rsidP="00FC05B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Animal shelter experience </w:t>
      </w:r>
      <w:r w:rsidR="0058317C">
        <w:rPr>
          <w:rFonts w:ascii="Calibri" w:eastAsia="Calibri" w:hAnsi="Calibri" w:cs="Calibri"/>
          <w:sz w:val="22"/>
          <w:szCs w:val="22"/>
        </w:rPr>
        <w:t>preferred.</w:t>
      </w:r>
    </w:p>
    <w:p w14:paraId="5471BB93" w14:textId="350EC42A" w:rsidR="00E97F94" w:rsidRPr="009722A4" w:rsidRDefault="00E97F94" w:rsidP="00FC05BB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722A4">
        <w:rPr>
          <w:rFonts w:ascii="Calibri" w:eastAsia="Calibri" w:hAnsi="Calibri" w:cs="Calibri"/>
          <w:sz w:val="22"/>
          <w:szCs w:val="22"/>
        </w:rPr>
        <w:t xml:space="preserve">Qualified candidates will have base line knowledge in safe and efficient handling of small animals, understand basic characteristics in animal </w:t>
      </w:r>
      <w:r w:rsidR="0058317C" w:rsidRPr="009722A4">
        <w:rPr>
          <w:rFonts w:ascii="Calibri" w:eastAsia="Calibri" w:hAnsi="Calibri" w:cs="Calibri"/>
          <w:sz w:val="22"/>
          <w:szCs w:val="22"/>
        </w:rPr>
        <w:t>behavior.</w:t>
      </w:r>
    </w:p>
    <w:p w14:paraId="5471BB94" w14:textId="77777777" w:rsidR="00E97F94" w:rsidRPr="009722A4" w:rsidRDefault="00E97F94" w:rsidP="00FC05BB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722A4">
        <w:rPr>
          <w:rFonts w:ascii="Calibri" w:eastAsia="Calibri" w:hAnsi="Calibri" w:cs="Calibri"/>
          <w:sz w:val="22"/>
          <w:szCs w:val="22"/>
        </w:rPr>
        <w:t xml:space="preserve">Candidates should possess excellent communication, organizational and problem-solving skills </w:t>
      </w:r>
    </w:p>
    <w:p w14:paraId="5471BBA0" w14:textId="21FFE169" w:rsidR="00C21AFE" w:rsidRPr="00076310" w:rsidRDefault="00E97F94" w:rsidP="00F106DB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722A4">
        <w:rPr>
          <w:rFonts w:ascii="Calibri" w:eastAsia="Calibri" w:hAnsi="Calibri" w:cs="Calibri"/>
          <w:sz w:val="22"/>
          <w:szCs w:val="22"/>
        </w:rPr>
        <w:t>Candidates should possess the ability to work well with people and thrive in a variety of high stress and fast paced situations</w:t>
      </w:r>
    </w:p>
    <w:p w14:paraId="5471BBA2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</w:p>
    <w:p w14:paraId="5471BBA3" w14:textId="77777777" w:rsidR="00C21AFE" w:rsidRDefault="00415EF0" w:rsidP="00C21A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2"/>
          <w:szCs w:val="22"/>
        </w:rPr>
      </w:pPr>
      <w:r w:rsidRPr="009722A4">
        <w:rPr>
          <w:rFonts w:ascii="Calibri" w:hAnsi="Calibri" w:cs="Calibri"/>
          <w:b/>
          <w:sz w:val="22"/>
          <w:szCs w:val="22"/>
        </w:rPr>
        <w:t>Occupational Hazards</w:t>
      </w:r>
      <w:r w:rsidR="00060082" w:rsidRPr="009722A4">
        <w:rPr>
          <w:rFonts w:ascii="Calibri" w:hAnsi="Calibri" w:cs="Calibri"/>
          <w:sz w:val="22"/>
          <w:szCs w:val="22"/>
        </w:rPr>
        <w:t>:</w:t>
      </w:r>
      <w:r w:rsidR="00060082" w:rsidRPr="009722A4">
        <w:rPr>
          <w:rFonts w:ascii="Calibri" w:hAnsi="Calibri" w:cs="Calibri"/>
          <w:sz w:val="22"/>
          <w:szCs w:val="22"/>
        </w:rPr>
        <w:tab/>
      </w:r>
    </w:p>
    <w:p w14:paraId="5471BBA4" w14:textId="77777777" w:rsidR="00C21AFE" w:rsidRPr="00C21AFE" w:rsidRDefault="00415EF0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t xml:space="preserve">Animal hair and dandruff, possibility of domestic and wild animal bites.  </w:t>
      </w:r>
    </w:p>
    <w:p w14:paraId="5471BBA5" w14:textId="77777777" w:rsidR="00C21AFE" w:rsidRPr="00C21AFE" w:rsidRDefault="00415EF0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t>Exposure to potentially communicable disease, such as ringworm, rabies</w:t>
      </w:r>
      <w:r w:rsidR="00C823E8" w:rsidRPr="009722A4">
        <w:rPr>
          <w:rFonts w:ascii="Calibri" w:hAnsi="Calibri" w:cs="Calibri"/>
          <w:sz w:val="22"/>
          <w:szCs w:val="22"/>
        </w:rPr>
        <w:t>,</w:t>
      </w:r>
      <w:r w:rsidR="00C21AFE">
        <w:rPr>
          <w:rFonts w:ascii="Calibri" w:hAnsi="Calibri" w:cs="Calibri"/>
          <w:sz w:val="22"/>
          <w:szCs w:val="22"/>
        </w:rPr>
        <w:t xml:space="preserve"> etc. </w:t>
      </w:r>
    </w:p>
    <w:p w14:paraId="5471BBA6" w14:textId="77777777" w:rsidR="00C21AFE" w:rsidRPr="00C21AFE" w:rsidRDefault="00415EF0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lastRenderedPageBreak/>
        <w:t>Applicants should be free of allergies, asthma or back problems.</w:t>
      </w:r>
      <w:r w:rsidR="009D0B55" w:rsidRPr="009722A4">
        <w:rPr>
          <w:rFonts w:ascii="Calibri" w:hAnsi="Calibri" w:cs="Calibri"/>
          <w:sz w:val="22"/>
          <w:szCs w:val="22"/>
        </w:rPr>
        <w:t xml:space="preserve"> </w:t>
      </w:r>
    </w:p>
    <w:p w14:paraId="5471BBA7" w14:textId="77777777" w:rsidR="00C21AFE" w:rsidRPr="00C21AFE" w:rsidRDefault="009D0B55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t xml:space="preserve">Applicants should be able to lift up to 50 lbs. </w:t>
      </w:r>
    </w:p>
    <w:p w14:paraId="5471BBA8" w14:textId="77777777" w:rsidR="00C21AFE" w:rsidRPr="00C21AFE" w:rsidRDefault="009D0B55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t>Applicants must be able to stand for long periods of time</w:t>
      </w:r>
      <w:r w:rsidR="00C21AFE">
        <w:rPr>
          <w:rFonts w:ascii="Calibri" w:hAnsi="Calibri" w:cs="Calibri"/>
          <w:sz w:val="22"/>
          <w:szCs w:val="22"/>
        </w:rPr>
        <w:t xml:space="preserve"> (8+ hours)</w:t>
      </w:r>
      <w:r w:rsidRPr="009722A4">
        <w:rPr>
          <w:rFonts w:ascii="Calibri" w:hAnsi="Calibri" w:cs="Calibri"/>
          <w:sz w:val="22"/>
          <w:szCs w:val="22"/>
        </w:rPr>
        <w:t>.</w:t>
      </w:r>
      <w:r w:rsidR="00E97F94" w:rsidRPr="009722A4">
        <w:rPr>
          <w:rFonts w:ascii="Calibri" w:hAnsi="Calibri" w:cs="Calibri"/>
          <w:sz w:val="22"/>
          <w:szCs w:val="22"/>
        </w:rPr>
        <w:t xml:space="preserve"> </w:t>
      </w:r>
    </w:p>
    <w:p w14:paraId="5471BBA9" w14:textId="77777777" w:rsidR="00C21AFE" w:rsidRPr="00C21AFE" w:rsidRDefault="00E97F94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21AFE">
        <w:rPr>
          <w:rFonts w:ascii="Calibri" w:eastAsia="Calibri" w:hAnsi="Calibri" w:cs="Calibri"/>
          <w:sz w:val="22"/>
          <w:szCs w:val="22"/>
        </w:rPr>
        <w:t>There may b</w:t>
      </w:r>
      <w:r w:rsidR="00C21AFE">
        <w:rPr>
          <w:rFonts w:ascii="Calibri" w:eastAsia="Calibri" w:hAnsi="Calibri" w:cs="Calibri"/>
          <w:sz w:val="22"/>
          <w:szCs w:val="22"/>
        </w:rPr>
        <w:t xml:space="preserve">e a </w:t>
      </w:r>
      <w:r w:rsidRPr="00C21AFE">
        <w:rPr>
          <w:rFonts w:ascii="Calibri" w:eastAsia="Calibri" w:hAnsi="Calibri" w:cs="Calibri"/>
          <w:sz w:val="22"/>
          <w:szCs w:val="22"/>
        </w:rPr>
        <w:t>exposure to fumes, animal</w:t>
      </w:r>
      <w:r w:rsidR="00C21AFE">
        <w:rPr>
          <w:rFonts w:ascii="Calibri" w:eastAsia="Calibri" w:hAnsi="Calibri" w:cs="Calibri"/>
          <w:sz w:val="22"/>
          <w:szCs w:val="22"/>
        </w:rPr>
        <w:t xml:space="preserve"> smells or airborne particles. </w:t>
      </w:r>
    </w:p>
    <w:p w14:paraId="5471BBAA" w14:textId="77777777" w:rsidR="00C21AFE" w:rsidRPr="00C21AFE" w:rsidRDefault="00E97F94" w:rsidP="00C21A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21AFE">
        <w:rPr>
          <w:rFonts w:ascii="Calibri" w:eastAsia="Calibri" w:hAnsi="Calibri" w:cs="Calibri"/>
          <w:sz w:val="22"/>
          <w:szCs w:val="22"/>
        </w:rPr>
        <w:t xml:space="preserve">The noise levels range from moderate to high </w:t>
      </w:r>
      <w:r w:rsidR="00C21AFE">
        <w:rPr>
          <w:rFonts w:ascii="Calibri" w:eastAsia="Calibri" w:hAnsi="Calibri" w:cs="Calibri"/>
          <w:sz w:val="22"/>
          <w:szCs w:val="22"/>
        </w:rPr>
        <w:t xml:space="preserve">at times </w:t>
      </w:r>
      <w:r w:rsidRPr="00C21AFE">
        <w:rPr>
          <w:rFonts w:ascii="Calibri" w:eastAsia="Calibri" w:hAnsi="Calibri" w:cs="Calibri"/>
          <w:sz w:val="22"/>
          <w:szCs w:val="22"/>
        </w:rPr>
        <w:t xml:space="preserve">and PPE will be provided. </w:t>
      </w:r>
    </w:p>
    <w:p w14:paraId="3016EAD7" w14:textId="47AE9B49" w:rsidR="0019176B" w:rsidRPr="00F106DB" w:rsidRDefault="00E97F94" w:rsidP="001917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21AFE">
        <w:rPr>
          <w:rFonts w:ascii="Calibri" w:eastAsia="Calibri" w:hAnsi="Calibri" w:cs="Calibri"/>
          <w:sz w:val="22"/>
          <w:szCs w:val="22"/>
        </w:rPr>
        <w:t xml:space="preserve">Tasks involve the ability to exert moderate but not constant physical effort, typically involving some combination of stooping, kneeling, crouching, lifting and carrying objects and animals of moderate weight.  </w:t>
      </w:r>
    </w:p>
    <w:p w14:paraId="5C18814A" w14:textId="7E23D0D6" w:rsidR="0019176B" w:rsidRPr="001E4784" w:rsidRDefault="0019176B" w:rsidP="00191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Helvetica Neue" w:hAnsi="Calibri" w:cs="Calibri"/>
          <w:b/>
          <w:bCs/>
          <w:color w:val="000000"/>
          <w:sz w:val="22"/>
          <w:szCs w:val="22"/>
        </w:rPr>
      </w:pPr>
      <w:r w:rsidRPr="001E4784">
        <w:rPr>
          <w:rFonts w:ascii="Calibri" w:eastAsia="Helvetica Neue" w:hAnsi="Calibri" w:cs="Calibri"/>
          <w:b/>
          <w:bCs/>
          <w:color w:val="000000"/>
          <w:sz w:val="22"/>
          <w:szCs w:val="22"/>
        </w:rPr>
        <w:t>Qualities:</w:t>
      </w:r>
    </w:p>
    <w:p w14:paraId="283A6318" w14:textId="07761614" w:rsidR="0019176B" w:rsidRDefault="0019176B" w:rsidP="001E4784">
      <w:pPr>
        <w:spacing w:after="269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722A4">
        <w:rPr>
          <w:rFonts w:ascii="Calibri" w:hAnsi="Calibri" w:cs="Calibri"/>
          <w:color w:val="000000"/>
          <w:sz w:val="22"/>
          <w:szCs w:val="22"/>
        </w:rPr>
        <w:t>The position requires a collaborative, team-oriented management style, setting a professional and positive example for other staff members, volunteers and the community.</w:t>
      </w:r>
      <w:r w:rsidR="001E47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1BBD">
        <w:rPr>
          <w:rFonts w:ascii="Calibri" w:hAnsi="Calibri" w:cs="Calibri"/>
          <w:color w:val="000000"/>
          <w:sz w:val="22"/>
          <w:szCs w:val="22"/>
        </w:rPr>
        <w:t>This position it two-pronged: this role will ensure the success of community events for fundraising and awareness and be responsible for organizational development, donor communication, and donor database management.</w:t>
      </w:r>
    </w:p>
    <w:p w14:paraId="5C1A0B02" w14:textId="77777777" w:rsidR="00A95865" w:rsidRPr="001E4784" w:rsidRDefault="00A95865" w:rsidP="001E4784">
      <w:pPr>
        <w:spacing w:after="269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471BBB1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</w:p>
    <w:p w14:paraId="5471BBB3" w14:textId="7A2E950F" w:rsidR="00415EF0" w:rsidRPr="009722A4" w:rsidRDefault="00415EF0">
      <w:pPr>
        <w:rPr>
          <w:rFonts w:ascii="Calibri" w:hAnsi="Calibri" w:cs="Calibri"/>
          <w:b/>
          <w:sz w:val="22"/>
          <w:szCs w:val="22"/>
        </w:rPr>
      </w:pPr>
      <w:r w:rsidRPr="009722A4">
        <w:rPr>
          <w:rFonts w:ascii="Calibri" w:hAnsi="Calibri" w:cs="Calibri"/>
          <w:b/>
          <w:sz w:val="22"/>
          <w:szCs w:val="22"/>
        </w:rPr>
        <w:t>Duties and Responsibilities:</w:t>
      </w:r>
    </w:p>
    <w:p w14:paraId="728EB6BE" w14:textId="5CE3F5DF" w:rsidR="000E0976" w:rsidRPr="000E0976" w:rsidRDefault="000E0976" w:rsidP="00081BB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 of Leadership team and fills in for Executive Director at her request. </w:t>
      </w:r>
    </w:p>
    <w:p w14:paraId="63209E4E" w14:textId="14ED66D5" w:rsidR="007A3038" w:rsidRPr="007A3038" w:rsidRDefault="007A3038" w:rsidP="00081BB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Plan and execute special/signature events and </w:t>
      </w:r>
      <w:r w:rsidR="0058317C">
        <w:rPr>
          <w:rFonts w:ascii="Calibri" w:eastAsia="Helvetica Neue" w:hAnsi="Calibri" w:cs="Calibri"/>
          <w:color w:val="000000"/>
          <w:sz w:val="22"/>
          <w:szCs w:val="22"/>
        </w:rPr>
        <w:t>activities.</w:t>
      </w:r>
    </w:p>
    <w:p w14:paraId="1C86C000" w14:textId="475FC8F6" w:rsidR="007A3038" w:rsidRDefault="006F1820" w:rsidP="007A303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7A3038">
        <w:rPr>
          <w:rStyle w:val="normaltextrun"/>
          <w:rFonts w:ascii="Calibri" w:hAnsi="Calibri" w:cs="Calibri"/>
          <w:sz w:val="21"/>
          <w:szCs w:val="21"/>
        </w:rPr>
        <w:t xml:space="preserve">Secure and coordinate all appropriate permits, licensing, and insurance prior to </w:t>
      </w:r>
      <w:r w:rsidR="0058317C">
        <w:rPr>
          <w:rStyle w:val="normaltextrun"/>
          <w:rFonts w:ascii="Calibri" w:hAnsi="Calibri" w:cs="Calibri"/>
          <w:sz w:val="21"/>
          <w:szCs w:val="21"/>
        </w:rPr>
        <w:t>events.</w:t>
      </w:r>
      <w:r w:rsidR="007A3038">
        <w:rPr>
          <w:rStyle w:val="eop"/>
          <w:rFonts w:ascii="Calibri" w:hAnsi="Calibri" w:cs="Calibri"/>
          <w:sz w:val="21"/>
          <w:szCs w:val="21"/>
        </w:rPr>
        <w:t> </w:t>
      </w:r>
    </w:p>
    <w:p w14:paraId="788084C8" w14:textId="2472F2A0" w:rsidR="007A3038" w:rsidRDefault="007A3038" w:rsidP="007A303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Execute event registrations including attendee lists and check-in procedures, preparation of packing and inventory, on-site logistics and support with volunteer and vendor </w:t>
      </w:r>
      <w:r w:rsidR="0058317C">
        <w:rPr>
          <w:rStyle w:val="normaltextrun"/>
          <w:rFonts w:ascii="Calibri" w:hAnsi="Calibri" w:cs="Calibri"/>
          <w:sz w:val="21"/>
          <w:szCs w:val="21"/>
        </w:rPr>
        <w:t>management.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572E31D" w14:textId="287262E7" w:rsidR="007A3038" w:rsidRDefault="007A3038" w:rsidP="007A303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Record and track vendor contracts and payments, write acknowledgement and thank you letters, assemble donor solicitation packets, create and update donor/program-related forms, research both monetary and in-kind funding sources, write solicitation letters, execute mass </w:t>
      </w:r>
      <w:r w:rsidR="0058317C">
        <w:rPr>
          <w:rStyle w:val="normaltextrun"/>
          <w:rFonts w:ascii="Calibri" w:hAnsi="Calibri" w:cs="Calibri"/>
          <w:sz w:val="21"/>
          <w:szCs w:val="21"/>
        </w:rPr>
        <w:t>mailing.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37FD67B" w14:textId="2FFE07F3" w:rsidR="007A3038" w:rsidRDefault="007A3038" w:rsidP="007A303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Manage post-event tasks including scheduling and attending wrap-up meetings, verifying communication with committees, vendors, sponsors, and volunteers; gift processing, incentive prizes and awards, as </w:t>
      </w:r>
      <w:r w:rsidR="0058317C">
        <w:rPr>
          <w:rStyle w:val="normaltextrun"/>
          <w:rFonts w:ascii="Calibri" w:hAnsi="Calibri" w:cs="Calibri"/>
          <w:sz w:val="21"/>
          <w:szCs w:val="21"/>
        </w:rPr>
        <w:t>directed.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471BBCE" w14:textId="109E69F7" w:rsidR="00076310" w:rsidRDefault="003C72B0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 with prospective donors and supporters to establish effective communications and ongoing </w:t>
      </w:r>
      <w:r w:rsidR="0058317C">
        <w:rPr>
          <w:rFonts w:ascii="Calibri" w:hAnsi="Calibri" w:cs="Calibri"/>
          <w:sz w:val="22"/>
          <w:szCs w:val="22"/>
        </w:rPr>
        <w:t>relationships.</w:t>
      </w:r>
    </w:p>
    <w:p w14:paraId="2B48202B" w14:textId="577D112C" w:rsidR="003C72B0" w:rsidRDefault="003C72B0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public appearances/speaking engagements to share information about NHA with the </w:t>
      </w:r>
      <w:r w:rsidR="0058317C">
        <w:rPr>
          <w:rFonts w:ascii="Calibri" w:hAnsi="Calibri" w:cs="Calibri"/>
          <w:sz w:val="22"/>
          <w:szCs w:val="22"/>
        </w:rPr>
        <w:t>community.</w:t>
      </w:r>
    </w:p>
    <w:p w14:paraId="2BCB8DDD" w14:textId="34F62703" w:rsidR="003C72B0" w:rsidRDefault="003C72B0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direction and support to Executive Director </w:t>
      </w:r>
      <w:r w:rsidR="00DC626D">
        <w:rPr>
          <w:rFonts w:ascii="Calibri" w:hAnsi="Calibri" w:cs="Calibri"/>
          <w:sz w:val="22"/>
          <w:szCs w:val="22"/>
        </w:rPr>
        <w:t>in regard to</w:t>
      </w:r>
      <w:r>
        <w:rPr>
          <w:rFonts w:ascii="Calibri" w:hAnsi="Calibri" w:cs="Calibri"/>
          <w:sz w:val="22"/>
          <w:szCs w:val="22"/>
        </w:rPr>
        <w:t xml:space="preserve"> all things </w:t>
      </w:r>
      <w:r w:rsidR="0058317C">
        <w:rPr>
          <w:rFonts w:ascii="Calibri" w:hAnsi="Calibri" w:cs="Calibri"/>
          <w:sz w:val="22"/>
          <w:szCs w:val="22"/>
        </w:rPr>
        <w:t>development.</w:t>
      </w:r>
    </w:p>
    <w:p w14:paraId="68B5C35E" w14:textId="7E054526" w:rsidR="003C72B0" w:rsidRDefault="00DC626D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content for, manage and execute the organization’s </w:t>
      </w:r>
      <w:r w:rsidR="004521CC">
        <w:rPr>
          <w:rFonts w:ascii="Calibri" w:hAnsi="Calibri" w:cs="Calibri"/>
          <w:sz w:val="22"/>
          <w:szCs w:val="22"/>
        </w:rPr>
        <w:t xml:space="preserve">development plan. Coordinate with committees and departments to maximize all development opportunities. </w:t>
      </w:r>
    </w:p>
    <w:p w14:paraId="2B3ABFB6" w14:textId="098DC6D7" w:rsidR="004521CC" w:rsidRDefault="004521CC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in conjunction with the </w:t>
      </w:r>
      <w:r w:rsidR="00BF4DB5">
        <w:rPr>
          <w:rFonts w:ascii="Calibri" w:hAnsi="Calibri" w:cs="Calibri"/>
          <w:sz w:val="22"/>
          <w:szCs w:val="22"/>
        </w:rPr>
        <w:t>Board Chair for Development</w:t>
      </w:r>
    </w:p>
    <w:p w14:paraId="1F11E340" w14:textId="166F9C7A" w:rsidR="00673817" w:rsidRDefault="00673817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Steward relationships with all-level donors, including those of bequests/deferred </w:t>
      </w:r>
      <w:r w:rsidR="0058317C">
        <w:rPr>
          <w:rFonts w:ascii="Calibri" w:hAnsi="Calibri" w:cs="Calibri"/>
          <w:sz w:val="22"/>
          <w:szCs w:val="22"/>
        </w:rPr>
        <w:t>gifts.</w:t>
      </w:r>
    </w:p>
    <w:p w14:paraId="0814F4CF" w14:textId="76075E89" w:rsidR="00673817" w:rsidRDefault="00673817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reports (mid and annual) </w:t>
      </w:r>
      <w:r w:rsidR="003A387D">
        <w:rPr>
          <w:rFonts w:ascii="Calibri" w:hAnsi="Calibri" w:cs="Calibri"/>
          <w:sz w:val="22"/>
          <w:szCs w:val="22"/>
        </w:rPr>
        <w:t>as well as special reports when appropriate.</w:t>
      </w:r>
    </w:p>
    <w:p w14:paraId="13C2A2E3" w14:textId="651B79FB" w:rsidR="003A387D" w:rsidRDefault="003A387D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Strategically create plans for mailings, including year-end </w:t>
      </w:r>
      <w:r w:rsidR="0058317C">
        <w:rPr>
          <w:rFonts w:ascii="Calibri" w:hAnsi="Calibri" w:cs="Calibri"/>
          <w:sz w:val="22"/>
          <w:szCs w:val="22"/>
        </w:rPr>
        <w:t>appeals</w:t>
      </w:r>
      <w:r>
        <w:rPr>
          <w:rFonts w:ascii="Calibri" w:hAnsi="Calibri" w:cs="Calibri"/>
          <w:sz w:val="22"/>
          <w:szCs w:val="22"/>
        </w:rPr>
        <w:t>, direct mail campaigns</w:t>
      </w:r>
      <w:r w:rsidR="002B0429">
        <w:rPr>
          <w:rFonts w:ascii="Calibri" w:hAnsi="Calibri" w:cs="Calibri"/>
          <w:sz w:val="22"/>
          <w:szCs w:val="22"/>
        </w:rPr>
        <w:t xml:space="preserve">. Designate segmentation for each as appropriate. </w:t>
      </w:r>
    </w:p>
    <w:p w14:paraId="61ABA555" w14:textId="62CA0CA9" w:rsidR="002B0429" w:rsidRDefault="002B0429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Oversee fundraising </w:t>
      </w:r>
      <w:r w:rsidR="0058317C">
        <w:rPr>
          <w:rFonts w:ascii="Calibri" w:hAnsi="Calibri" w:cs="Calibri"/>
          <w:sz w:val="22"/>
          <w:szCs w:val="22"/>
        </w:rPr>
        <w:t>database.</w:t>
      </w:r>
    </w:p>
    <w:p w14:paraId="524F0487" w14:textId="320AD325" w:rsidR="002B0429" w:rsidRDefault="002B0429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guidance and management to the development assistants on </w:t>
      </w:r>
      <w:r w:rsidR="0058317C">
        <w:rPr>
          <w:rFonts w:ascii="Calibri" w:hAnsi="Calibri" w:cs="Calibri"/>
          <w:sz w:val="22"/>
          <w:szCs w:val="22"/>
        </w:rPr>
        <w:t>staff.</w:t>
      </w:r>
    </w:p>
    <w:p w14:paraId="250754B9" w14:textId="610CBD01" w:rsidR="002B0429" w:rsidRDefault="00A0708D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Collaborate with other fundraising staff and all </w:t>
      </w:r>
      <w:r w:rsidR="0058317C">
        <w:rPr>
          <w:rFonts w:ascii="Calibri" w:hAnsi="Calibri" w:cs="Calibri"/>
          <w:sz w:val="22"/>
          <w:szCs w:val="22"/>
        </w:rPr>
        <w:t>departments.</w:t>
      </w:r>
    </w:p>
    <w:p w14:paraId="3CD51BF3" w14:textId="4D12E45B" w:rsidR="00A0708D" w:rsidRDefault="00A0708D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Grow Top Tails including identification, cultivation, and solicitation of major donors and sponsorships. </w:t>
      </w:r>
    </w:p>
    <w:p w14:paraId="68CF6460" w14:textId="58B4B70F" w:rsidR="00A0708D" w:rsidRDefault="00A0708D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Oversee grant-seeking, including research, proposal writing, and reporting requirements</w:t>
      </w:r>
    </w:p>
    <w:p w14:paraId="27DF9963" w14:textId="0D369488" w:rsidR="00A0708D" w:rsidRDefault="00FE60B8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Research prospective major or corporate donors</w:t>
      </w:r>
    </w:p>
    <w:p w14:paraId="01ECE181" w14:textId="622D520E" w:rsidR="0058317C" w:rsidRDefault="0058317C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Oversee the Events Coordinator position.</w:t>
      </w:r>
    </w:p>
    <w:p w14:paraId="56A339E5" w14:textId="60660A07" w:rsidR="0058317C" w:rsidRDefault="0058317C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Oversee the PR and social media departments </w:t>
      </w:r>
    </w:p>
    <w:p w14:paraId="459BA814" w14:textId="65B7412D" w:rsidR="009728E3" w:rsidRPr="003C72B0" w:rsidRDefault="009728E3" w:rsidP="003C72B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Oversee the Community Events Coordinator</w:t>
      </w:r>
    </w:p>
    <w:p w14:paraId="5471BBCF" w14:textId="77777777" w:rsidR="0000391E" w:rsidRPr="00076310" w:rsidRDefault="0000391E" w:rsidP="00076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76310">
        <w:rPr>
          <w:rFonts w:ascii="Calibri" w:hAnsi="Calibri" w:cs="Calibri"/>
          <w:b/>
          <w:sz w:val="22"/>
          <w:szCs w:val="22"/>
        </w:rPr>
        <w:t xml:space="preserve">In additional to the above tasks and responsibilities, other related duties may be assigned. Such identification in no way restricts the employer’s right to alter the job as previously held. </w:t>
      </w:r>
    </w:p>
    <w:p w14:paraId="5471BBD0" w14:textId="77777777" w:rsidR="00415EF0" w:rsidRPr="009722A4" w:rsidRDefault="00415EF0">
      <w:pPr>
        <w:rPr>
          <w:rFonts w:ascii="Calibri" w:hAnsi="Calibri" w:cs="Calibri"/>
          <w:sz w:val="22"/>
          <w:szCs w:val="22"/>
        </w:rPr>
      </w:pPr>
    </w:p>
    <w:p w14:paraId="5471BBD2" w14:textId="77777777" w:rsidR="00415EF0" w:rsidRPr="009722A4" w:rsidRDefault="00415EF0" w:rsidP="00076310">
      <w:pPr>
        <w:rPr>
          <w:rFonts w:ascii="Calibri" w:hAnsi="Calibri" w:cs="Calibri"/>
          <w:b/>
          <w:sz w:val="22"/>
          <w:szCs w:val="22"/>
        </w:rPr>
      </w:pPr>
    </w:p>
    <w:p w14:paraId="5471BBD3" w14:textId="77777777" w:rsidR="00415EF0" w:rsidRPr="009722A4" w:rsidRDefault="00415EF0">
      <w:pPr>
        <w:ind w:left="1440"/>
        <w:rPr>
          <w:rFonts w:ascii="Calibri" w:hAnsi="Calibri" w:cs="Calibri"/>
          <w:b/>
          <w:sz w:val="22"/>
          <w:szCs w:val="22"/>
        </w:rPr>
      </w:pPr>
    </w:p>
    <w:p w14:paraId="6A6AF622" w14:textId="03E5EA88" w:rsidR="00494F94" w:rsidRDefault="00415EF0">
      <w:pPr>
        <w:rPr>
          <w:rFonts w:ascii="Calibri" w:hAnsi="Calibri" w:cs="Calibri"/>
          <w:bCs/>
          <w:sz w:val="22"/>
          <w:szCs w:val="22"/>
        </w:rPr>
      </w:pPr>
      <w:r w:rsidRPr="009722A4">
        <w:rPr>
          <w:rFonts w:ascii="Calibri" w:hAnsi="Calibri" w:cs="Calibri"/>
          <w:bCs/>
          <w:sz w:val="22"/>
          <w:szCs w:val="22"/>
        </w:rPr>
        <w:t xml:space="preserve"> __________________________________</w:t>
      </w:r>
      <w:r w:rsidR="00494F94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Pr="009722A4">
        <w:rPr>
          <w:rFonts w:ascii="Calibri" w:hAnsi="Calibri" w:cs="Calibri"/>
          <w:bCs/>
          <w:sz w:val="22"/>
          <w:szCs w:val="22"/>
        </w:rPr>
        <w:t xml:space="preserve"> _________________        </w:t>
      </w:r>
    </w:p>
    <w:p w14:paraId="5471BBD4" w14:textId="0D3B34F2" w:rsidR="00415EF0" w:rsidRPr="009722A4" w:rsidRDefault="00494F9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Staff Member                                                                                Date</w:t>
      </w:r>
      <w:r w:rsidR="00415EF0" w:rsidRPr="009722A4">
        <w:rPr>
          <w:rFonts w:ascii="Calibri" w:hAnsi="Calibri" w:cs="Calibri"/>
          <w:bCs/>
          <w:sz w:val="22"/>
          <w:szCs w:val="22"/>
        </w:rPr>
        <w:t xml:space="preserve">      </w:t>
      </w:r>
    </w:p>
    <w:p w14:paraId="5471BBD5" w14:textId="77777777" w:rsidR="00415EF0" w:rsidRPr="009722A4" w:rsidRDefault="00415EF0">
      <w:pPr>
        <w:ind w:left="1440" w:hanging="1440"/>
        <w:rPr>
          <w:rFonts w:ascii="Calibri" w:hAnsi="Calibri" w:cs="Calibri"/>
          <w:sz w:val="22"/>
          <w:szCs w:val="22"/>
        </w:rPr>
      </w:pPr>
    </w:p>
    <w:p w14:paraId="5471BBD7" w14:textId="78DAD80A" w:rsidR="009D0B55" w:rsidRPr="009722A4" w:rsidRDefault="00415EF0">
      <w:pPr>
        <w:rPr>
          <w:rFonts w:ascii="Calibri" w:hAnsi="Calibri" w:cs="Calibri"/>
          <w:sz w:val="22"/>
          <w:szCs w:val="22"/>
        </w:rPr>
      </w:pPr>
      <w:r w:rsidRPr="009722A4">
        <w:rPr>
          <w:rFonts w:ascii="Calibri" w:hAnsi="Calibri" w:cs="Calibri"/>
          <w:sz w:val="22"/>
          <w:szCs w:val="22"/>
        </w:rPr>
        <w:t xml:space="preserve"> ______________________________</w:t>
      </w:r>
      <w:r w:rsidR="00494F94">
        <w:rPr>
          <w:rFonts w:ascii="Calibri" w:hAnsi="Calibri" w:cs="Calibri"/>
          <w:sz w:val="22"/>
          <w:szCs w:val="22"/>
        </w:rPr>
        <w:t xml:space="preserve">____                              </w:t>
      </w:r>
      <w:r w:rsidRPr="009722A4">
        <w:rPr>
          <w:rFonts w:ascii="Calibri" w:hAnsi="Calibri" w:cs="Calibri"/>
          <w:sz w:val="22"/>
          <w:szCs w:val="22"/>
        </w:rPr>
        <w:t>_________________</w:t>
      </w:r>
    </w:p>
    <w:p w14:paraId="5471BBD8" w14:textId="1BDFEEDA" w:rsidR="009D0B55" w:rsidRPr="009722A4" w:rsidRDefault="00494F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Supervisor                                                                                      Date </w:t>
      </w:r>
    </w:p>
    <w:p w14:paraId="5471BBD9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DA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DB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DC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DD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DE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DF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0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1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2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3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4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5" w14:textId="77777777" w:rsidR="009D0B55" w:rsidRPr="009722A4" w:rsidRDefault="009D0B55">
      <w:pPr>
        <w:rPr>
          <w:rFonts w:ascii="Calibri" w:hAnsi="Calibri" w:cs="Calibri"/>
          <w:sz w:val="22"/>
          <w:szCs w:val="22"/>
        </w:rPr>
      </w:pPr>
    </w:p>
    <w:p w14:paraId="5471BBE6" w14:textId="77777777" w:rsidR="00415EF0" w:rsidRPr="000E5BDB" w:rsidRDefault="00415EF0" w:rsidP="009D0B55">
      <w:pPr>
        <w:jc w:val="right"/>
        <w:rPr>
          <w:rFonts w:ascii="Calibri" w:hAnsi="Calibri"/>
          <w:sz w:val="22"/>
          <w:szCs w:val="22"/>
        </w:rPr>
      </w:pPr>
    </w:p>
    <w:sectPr w:rsidR="00415EF0" w:rsidRPr="000E5BD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89F5" w14:textId="77777777" w:rsidR="00E64ABE" w:rsidRDefault="00E64ABE" w:rsidP="009722A4">
      <w:r>
        <w:separator/>
      </w:r>
    </w:p>
  </w:endnote>
  <w:endnote w:type="continuationSeparator" w:id="0">
    <w:p w14:paraId="416D2D30" w14:textId="77777777" w:rsidR="00E64ABE" w:rsidRDefault="00E64ABE" w:rsidP="0097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BBED" w14:textId="77777777" w:rsidR="009722A4" w:rsidRDefault="009722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310">
      <w:rPr>
        <w:noProof/>
      </w:rPr>
      <w:t>4</w:t>
    </w:r>
    <w:r>
      <w:rPr>
        <w:noProof/>
      </w:rPr>
      <w:fldChar w:fldCharType="end"/>
    </w:r>
  </w:p>
  <w:p w14:paraId="5471BBEE" w14:textId="77777777" w:rsidR="009722A4" w:rsidRDefault="0097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B98E" w14:textId="77777777" w:rsidR="00E64ABE" w:rsidRDefault="00E64ABE" w:rsidP="009722A4">
      <w:r>
        <w:separator/>
      </w:r>
    </w:p>
  </w:footnote>
  <w:footnote w:type="continuationSeparator" w:id="0">
    <w:p w14:paraId="559D3FE9" w14:textId="77777777" w:rsidR="00E64ABE" w:rsidRDefault="00E64ABE" w:rsidP="0097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DA"/>
    <w:multiLevelType w:val="hybridMultilevel"/>
    <w:tmpl w:val="89F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5CE7"/>
    <w:multiLevelType w:val="multilevel"/>
    <w:tmpl w:val="CD581D9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5CFD"/>
    <w:multiLevelType w:val="multilevel"/>
    <w:tmpl w:val="4BCE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0145"/>
    <w:multiLevelType w:val="hybridMultilevel"/>
    <w:tmpl w:val="5072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4AF"/>
    <w:multiLevelType w:val="multilevel"/>
    <w:tmpl w:val="BAF24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86D099C"/>
    <w:multiLevelType w:val="multilevel"/>
    <w:tmpl w:val="BC8AA43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64546"/>
    <w:multiLevelType w:val="multilevel"/>
    <w:tmpl w:val="89621D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2E7A4630"/>
    <w:multiLevelType w:val="hybridMultilevel"/>
    <w:tmpl w:val="B72A5E7A"/>
    <w:lvl w:ilvl="0" w:tplc="C666CE7A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0DD2"/>
    <w:multiLevelType w:val="hybridMultilevel"/>
    <w:tmpl w:val="AC8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5A95"/>
    <w:multiLevelType w:val="multilevel"/>
    <w:tmpl w:val="9E5EF9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4A84156"/>
    <w:multiLevelType w:val="multilevel"/>
    <w:tmpl w:val="9B0EE80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E43458E"/>
    <w:multiLevelType w:val="multilevel"/>
    <w:tmpl w:val="30D490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8F76950"/>
    <w:multiLevelType w:val="hybridMultilevel"/>
    <w:tmpl w:val="EA94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7C56"/>
    <w:multiLevelType w:val="multilevel"/>
    <w:tmpl w:val="6C881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FC41AA3"/>
    <w:multiLevelType w:val="multilevel"/>
    <w:tmpl w:val="1CF2D742"/>
    <w:lvl w:ilvl="0">
      <w:start w:val="1"/>
      <w:numFmt w:val="lowerLetter"/>
      <w:lvlText w:val="%1."/>
      <w:lvlJc w:val="left"/>
      <w:pPr>
        <w:ind w:left="180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7729D9"/>
    <w:multiLevelType w:val="multilevel"/>
    <w:tmpl w:val="2F041C0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6" w15:restartNumberingAfterBreak="0">
    <w:nsid w:val="70262BAD"/>
    <w:multiLevelType w:val="multilevel"/>
    <w:tmpl w:val="7CB4640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C658F"/>
    <w:multiLevelType w:val="hybridMultilevel"/>
    <w:tmpl w:val="E4C6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6093E"/>
    <w:multiLevelType w:val="multilevel"/>
    <w:tmpl w:val="81D2BBD8"/>
    <w:lvl w:ilvl="0">
      <w:start w:val="1"/>
      <w:numFmt w:val="low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" w:hanging="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40" w:firstLine="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firstLine="1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8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00" w:firstLine="2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firstLine="3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40" w:firstLine="4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60" w:firstLine="4980"/>
      </w:pPr>
      <w:rPr>
        <w:vertAlign w:val="baseline"/>
      </w:rPr>
    </w:lvl>
  </w:abstractNum>
  <w:num w:numId="1" w16cid:durableId="1380284796">
    <w:abstractNumId w:val="3"/>
  </w:num>
  <w:num w:numId="2" w16cid:durableId="1260797019">
    <w:abstractNumId w:val="8"/>
  </w:num>
  <w:num w:numId="3" w16cid:durableId="739402148">
    <w:abstractNumId w:val="12"/>
  </w:num>
  <w:num w:numId="4" w16cid:durableId="206839395">
    <w:abstractNumId w:val="14"/>
  </w:num>
  <w:num w:numId="5" w16cid:durableId="1732852097">
    <w:abstractNumId w:val="11"/>
  </w:num>
  <w:num w:numId="6" w16cid:durableId="912736578">
    <w:abstractNumId w:val="10"/>
  </w:num>
  <w:num w:numId="7" w16cid:durableId="850875658">
    <w:abstractNumId w:val="15"/>
  </w:num>
  <w:num w:numId="8" w16cid:durableId="931161621">
    <w:abstractNumId w:val="9"/>
  </w:num>
  <w:num w:numId="9" w16cid:durableId="1843158154">
    <w:abstractNumId w:val="6"/>
  </w:num>
  <w:num w:numId="10" w16cid:durableId="1637563187">
    <w:abstractNumId w:val="18"/>
  </w:num>
  <w:num w:numId="11" w16cid:durableId="1429235164">
    <w:abstractNumId w:val="16"/>
  </w:num>
  <w:num w:numId="12" w16cid:durableId="2001999445">
    <w:abstractNumId w:val="5"/>
  </w:num>
  <w:num w:numId="13" w16cid:durableId="1971471941">
    <w:abstractNumId w:val="2"/>
  </w:num>
  <w:num w:numId="14" w16cid:durableId="142427666">
    <w:abstractNumId w:val="1"/>
  </w:num>
  <w:num w:numId="15" w16cid:durableId="1713338353">
    <w:abstractNumId w:val="17"/>
  </w:num>
  <w:num w:numId="16" w16cid:durableId="984355956">
    <w:abstractNumId w:val="0"/>
  </w:num>
  <w:num w:numId="17" w16cid:durableId="1596087183">
    <w:abstractNumId w:val="4"/>
  </w:num>
  <w:num w:numId="18" w16cid:durableId="1244877797">
    <w:abstractNumId w:val="13"/>
  </w:num>
  <w:num w:numId="19" w16cid:durableId="583412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BC"/>
    <w:rsid w:val="0000391E"/>
    <w:rsid w:val="0002050D"/>
    <w:rsid w:val="000326E5"/>
    <w:rsid w:val="000329AA"/>
    <w:rsid w:val="00060082"/>
    <w:rsid w:val="00062EB1"/>
    <w:rsid w:val="00076310"/>
    <w:rsid w:val="00081BBD"/>
    <w:rsid w:val="000B626B"/>
    <w:rsid w:val="000E0976"/>
    <w:rsid w:val="000E5BDB"/>
    <w:rsid w:val="000F16B1"/>
    <w:rsid w:val="0016263C"/>
    <w:rsid w:val="0019176B"/>
    <w:rsid w:val="001A4B20"/>
    <w:rsid w:val="001D256D"/>
    <w:rsid w:val="001E4784"/>
    <w:rsid w:val="00271599"/>
    <w:rsid w:val="002B0429"/>
    <w:rsid w:val="002E4181"/>
    <w:rsid w:val="00340A74"/>
    <w:rsid w:val="003454EF"/>
    <w:rsid w:val="003A387D"/>
    <w:rsid w:val="003B3D67"/>
    <w:rsid w:val="003C72B0"/>
    <w:rsid w:val="003F658B"/>
    <w:rsid w:val="00403032"/>
    <w:rsid w:val="00413907"/>
    <w:rsid w:val="00413BB5"/>
    <w:rsid w:val="00414762"/>
    <w:rsid w:val="00415EF0"/>
    <w:rsid w:val="004521CC"/>
    <w:rsid w:val="00494B5B"/>
    <w:rsid w:val="00494F94"/>
    <w:rsid w:val="004A4B5E"/>
    <w:rsid w:val="00501396"/>
    <w:rsid w:val="0058317C"/>
    <w:rsid w:val="00624629"/>
    <w:rsid w:val="00641D07"/>
    <w:rsid w:val="00673817"/>
    <w:rsid w:val="006B7A38"/>
    <w:rsid w:val="006E6A77"/>
    <w:rsid w:val="006F1820"/>
    <w:rsid w:val="007033BC"/>
    <w:rsid w:val="00703959"/>
    <w:rsid w:val="00724F81"/>
    <w:rsid w:val="007A3038"/>
    <w:rsid w:val="007B57ED"/>
    <w:rsid w:val="00823F2A"/>
    <w:rsid w:val="008A42D1"/>
    <w:rsid w:val="008D18C8"/>
    <w:rsid w:val="008F3E87"/>
    <w:rsid w:val="009722A4"/>
    <w:rsid w:val="009728E3"/>
    <w:rsid w:val="009D0B55"/>
    <w:rsid w:val="00A0209D"/>
    <w:rsid w:val="00A0708D"/>
    <w:rsid w:val="00A433E1"/>
    <w:rsid w:val="00A730B4"/>
    <w:rsid w:val="00A95865"/>
    <w:rsid w:val="00B040D7"/>
    <w:rsid w:val="00B44646"/>
    <w:rsid w:val="00BA51B4"/>
    <w:rsid w:val="00BB504A"/>
    <w:rsid w:val="00BB5ABC"/>
    <w:rsid w:val="00BF4DB5"/>
    <w:rsid w:val="00C21AFE"/>
    <w:rsid w:val="00C65BC8"/>
    <w:rsid w:val="00C823E8"/>
    <w:rsid w:val="00D149C7"/>
    <w:rsid w:val="00DA6296"/>
    <w:rsid w:val="00DC626D"/>
    <w:rsid w:val="00E11643"/>
    <w:rsid w:val="00E471AA"/>
    <w:rsid w:val="00E50998"/>
    <w:rsid w:val="00E64ABE"/>
    <w:rsid w:val="00E76969"/>
    <w:rsid w:val="00E97F94"/>
    <w:rsid w:val="00EA23B6"/>
    <w:rsid w:val="00EF67DD"/>
    <w:rsid w:val="00F106DB"/>
    <w:rsid w:val="00F17C16"/>
    <w:rsid w:val="00F85701"/>
    <w:rsid w:val="00FA12CD"/>
    <w:rsid w:val="00FC05BB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1BB77"/>
  <w15:chartTrackingRefBased/>
  <w15:docId w15:val="{185827ED-F6AB-4EED-8881-7ABE0F2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16"/>
    </w:rPr>
  </w:style>
  <w:style w:type="paragraph" w:styleId="NoSpacing">
    <w:name w:val="No Spacing"/>
    <w:uiPriority w:val="1"/>
    <w:qFormat/>
    <w:rsid w:val="00E1164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2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22A4"/>
    <w:rPr>
      <w:sz w:val="24"/>
      <w:szCs w:val="24"/>
    </w:rPr>
  </w:style>
  <w:style w:type="paragraph" w:customStyle="1" w:styleId="paragraph">
    <w:name w:val="paragraph"/>
    <w:basedOn w:val="Normal"/>
    <w:rsid w:val="007A303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A3038"/>
  </w:style>
  <w:style w:type="character" w:customStyle="1" w:styleId="eop">
    <w:name w:val="eop"/>
    <w:basedOn w:val="DefaultParagraphFont"/>
    <w:rsid w:val="007A3038"/>
  </w:style>
  <w:style w:type="paragraph" w:styleId="ListParagraph">
    <w:name w:val="List Paragraph"/>
    <w:basedOn w:val="Normal"/>
    <w:uiPriority w:val="34"/>
    <w:qFormat/>
    <w:rsid w:val="003C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F966-6B42-4286-B6BF-AE3CDFE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Nashville Humane Association</vt:lpstr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Nashville Humane Association</dc:title>
  <dc:subject/>
  <dc:creator>Pet Services</dc:creator>
  <cp:keywords/>
  <cp:lastModifiedBy>Sherrie Hession</cp:lastModifiedBy>
  <cp:revision>8</cp:revision>
  <cp:lastPrinted>2007-08-30T20:47:00Z</cp:lastPrinted>
  <dcterms:created xsi:type="dcterms:W3CDTF">2023-01-20T18:10:00Z</dcterms:created>
  <dcterms:modified xsi:type="dcterms:W3CDTF">2023-03-02T13:07:00Z</dcterms:modified>
</cp:coreProperties>
</file>